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6E0" w:rsidRDefault="00153561" w:rsidP="00A4683D">
      <w:pPr>
        <w:jc w:val="both"/>
        <w:rPr>
          <w:sz w:val="28"/>
          <w:szCs w:val="28"/>
        </w:rPr>
      </w:pPr>
      <w:r>
        <w:rPr>
          <w:sz w:val="28"/>
          <w:szCs w:val="28"/>
        </w:rPr>
        <w:t>Nový dopravní automobil pro JSDH Rudice</w:t>
      </w:r>
    </w:p>
    <w:p w:rsidR="00153561" w:rsidRDefault="00153561" w:rsidP="00A4683D">
      <w:pPr>
        <w:jc w:val="both"/>
        <w:rPr>
          <w:sz w:val="28"/>
          <w:szCs w:val="28"/>
        </w:rPr>
      </w:pPr>
      <w:r>
        <w:rPr>
          <w:sz w:val="28"/>
          <w:szCs w:val="28"/>
        </w:rPr>
        <w:t>V době, kdy si přejeme všichni navzájem zdra</w:t>
      </w:r>
      <w:r w:rsidR="009529C7">
        <w:rPr>
          <w:sz w:val="28"/>
          <w:szCs w:val="28"/>
        </w:rPr>
        <w:t>ví, zažíváme obavy o své blízké,</w:t>
      </w:r>
      <w:r>
        <w:rPr>
          <w:sz w:val="28"/>
          <w:szCs w:val="28"/>
        </w:rPr>
        <w:t xml:space="preserve"> </w:t>
      </w:r>
      <w:r w:rsidR="009529C7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máme </w:t>
      </w:r>
      <w:r w:rsidR="009529C7">
        <w:rPr>
          <w:sz w:val="28"/>
          <w:szCs w:val="28"/>
        </w:rPr>
        <w:t xml:space="preserve">tak </w:t>
      </w:r>
      <w:r>
        <w:rPr>
          <w:sz w:val="28"/>
          <w:szCs w:val="28"/>
        </w:rPr>
        <w:t xml:space="preserve">méně důvodů k radosti, jsme se mohli v Rudicích upřímně těšit z nového dopravního automobilu. Ten byl pořízen </w:t>
      </w:r>
      <w:r w:rsidR="009529C7">
        <w:rPr>
          <w:sz w:val="28"/>
          <w:szCs w:val="28"/>
        </w:rPr>
        <w:t xml:space="preserve">díky </w:t>
      </w:r>
      <w:r>
        <w:rPr>
          <w:sz w:val="28"/>
          <w:szCs w:val="28"/>
        </w:rPr>
        <w:t> </w:t>
      </w:r>
      <w:r w:rsidR="009529C7">
        <w:rPr>
          <w:sz w:val="28"/>
          <w:szCs w:val="28"/>
        </w:rPr>
        <w:t>dotaci</w:t>
      </w:r>
      <w:r>
        <w:rPr>
          <w:sz w:val="28"/>
          <w:szCs w:val="28"/>
        </w:rPr>
        <w:t xml:space="preserve"> od Generálního ředitelství HZS Ministerstva vnitra ČR ve výši 450 000 Kč, Zlínský kraj přispěl částkou 300 000 Kč, zbytek ceny uhradila Obec Rudice. </w:t>
      </w:r>
    </w:p>
    <w:p w:rsidR="00153561" w:rsidRDefault="00153561" w:rsidP="00A4683D">
      <w:pPr>
        <w:jc w:val="both"/>
        <w:rPr>
          <w:sz w:val="28"/>
          <w:szCs w:val="28"/>
        </w:rPr>
      </w:pPr>
      <w:r>
        <w:rPr>
          <w:sz w:val="28"/>
          <w:szCs w:val="28"/>
        </w:rPr>
        <w:t>Toto devítimístné vozidlo poslouží Jednotce sboru dobrovolných hasičů k rychlému přesunu v nezbytně nutném počtu a čase na místo mimořádné události a k evakuaci osob a jejich zavazadel. Určitě se zvýší akceschopnost jednotky a bezpečnost přepravy členů v případě zásahu při likvidaci požáru, při povodních, vichřicích, při ekologických či dopravních nehodách, při odstraňování překážek na komunikaci.</w:t>
      </w:r>
    </w:p>
    <w:p w:rsidR="00153561" w:rsidRDefault="00153561" w:rsidP="00A46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Pořízením dopravního automobilu FORD TRANSIT CUSTOM bylo vyhověno požadavkům integrovaného záchranného systému na plnění úkolů na úseku ochrany obyvatelstva v krizových situacích. </w:t>
      </w:r>
    </w:p>
    <w:p w:rsidR="00153561" w:rsidRDefault="00153561" w:rsidP="00A4683D">
      <w:pPr>
        <w:jc w:val="both"/>
        <w:rPr>
          <w:sz w:val="28"/>
          <w:szCs w:val="28"/>
        </w:rPr>
      </w:pPr>
      <w:r>
        <w:rPr>
          <w:sz w:val="28"/>
          <w:szCs w:val="28"/>
        </w:rPr>
        <w:t>DA splňuje požadavky</w:t>
      </w:r>
      <w:r w:rsidR="008C3EA1">
        <w:rPr>
          <w:sz w:val="28"/>
          <w:szCs w:val="28"/>
        </w:rPr>
        <w:t xml:space="preserve"> o technických podmínkách požární techniky a činnosti jednotek PO. Je vybaven</w:t>
      </w:r>
      <w:r w:rsidR="00A4683D">
        <w:rPr>
          <w:sz w:val="28"/>
          <w:szCs w:val="28"/>
        </w:rPr>
        <w:t xml:space="preserve"> dle schválených technických podmínek</w:t>
      </w:r>
      <w:r w:rsidR="008C3EA1">
        <w:rPr>
          <w:sz w:val="28"/>
          <w:szCs w:val="28"/>
        </w:rPr>
        <w:t xml:space="preserve"> dvěma požárními světlomety, dvěma ručními dobíjecími LED svítilnami, dvěma hasicími přístroji, analogovou radiostanicí, tažným zařízením, střešním nosičem, </w:t>
      </w:r>
      <w:r w:rsidR="00A4683D">
        <w:rPr>
          <w:sz w:val="28"/>
          <w:szCs w:val="28"/>
        </w:rPr>
        <w:t xml:space="preserve">zavazadlovým prostorem, </w:t>
      </w:r>
      <w:r w:rsidR="008C3EA1">
        <w:rPr>
          <w:sz w:val="28"/>
          <w:szCs w:val="28"/>
        </w:rPr>
        <w:t>parkovacími senzory, couvací kamerou, klimatizační jednotkou, USB zásuvkami, vyprošťovacími nástroji</w:t>
      </w:r>
      <w:r w:rsidR="00A4683D">
        <w:rPr>
          <w:sz w:val="28"/>
          <w:szCs w:val="28"/>
        </w:rPr>
        <w:t xml:space="preserve">, lékárničkou.  </w:t>
      </w:r>
    </w:p>
    <w:p w:rsidR="00A4683D" w:rsidRDefault="00A4683D" w:rsidP="00A4683D">
      <w:pPr>
        <w:jc w:val="both"/>
        <w:rPr>
          <w:sz w:val="28"/>
          <w:szCs w:val="28"/>
        </w:rPr>
      </w:pPr>
      <w:r>
        <w:rPr>
          <w:sz w:val="28"/>
          <w:szCs w:val="28"/>
        </w:rPr>
        <w:t>JSDH Rudice nedisponovala doposud dopravním automobilem.</w:t>
      </w:r>
      <w:r w:rsidR="009529C7">
        <w:rPr>
          <w:sz w:val="28"/>
          <w:szCs w:val="28"/>
        </w:rPr>
        <w:t xml:space="preserve"> Pro všechny místní hasiče s historií sboru přes 110 let je to velká událost. </w:t>
      </w:r>
      <w:r>
        <w:rPr>
          <w:sz w:val="28"/>
          <w:szCs w:val="28"/>
        </w:rPr>
        <w:t xml:space="preserve"> Toto vozidlo bylo předáno starostkou obce Miroslavou </w:t>
      </w:r>
      <w:proofErr w:type="spellStart"/>
      <w:r>
        <w:rPr>
          <w:sz w:val="28"/>
          <w:szCs w:val="28"/>
        </w:rPr>
        <w:t>Chupíkovou</w:t>
      </w:r>
      <w:proofErr w:type="spellEnd"/>
      <w:r>
        <w:rPr>
          <w:sz w:val="28"/>
          <w:szCs w:val="28"/>
        </w:rPr>
        <w:t xml:space="preserve"> starostovi SDH Rudice JUDr. Jiřímu Gavlasovi v pondělí </w:t>
      </w:r>
      <w:r w:rsidR="009529C7">
        <w:rPr>
          <w:sz w:val="28"/>
          <w:szCs w:val="28"/>
        </w:rPr>
        <w:t>2. 11. 2020 do péče a užívání.</w:t>
      </w:r>
      <w:r>
        <w:rPr>
          <w:sz w:val="28"/>
          <w:szCs w:val="28"/>
        </w:rPr>
        <w:t xml:space="preserve"> Celá JSDH si musí na slavnostní okamžik </w:t>
      </w:r>
      <w:r w:rsidR="003C5746">
        <w:rPr>
          <w:sz w:val="28"/>
          <w:szCs w:val="28"/>
        </w:rPr>
        <w:t>s posvěcením vozu a zápisem do s</w:t>
      </w:r>
      <w:r>
        <w:rPr>
          <w:sz w:val="28"/>
          <w:szCs w:val="28"/>
        </w:rPr>
        <w:t>polečenské kroniky obce počkat na příhodnější dobu</w:t>
      </w:r>
      <w:r w:rsidR="009529C7">
        <w:rPr>
          <w:sz w:val="28"/>
          <w:szCs w:val="28"/>
        </w:rPr>
        <w:t>. Prozatím se velitel zásahového družstva, pan Kamil Valášek, seznámil s manuálem a s provozním řádem automobilu, který patří do majetku obce.</w:t>
      </w:r>
    </w:p>
    <w:p w:rsidR="009529C7" w:rsidRDefault="009529C7" w:rsidP="00A4683D">
      <w:pPr>
        <w:jc w:val="both"/>
        <w:rPr>
          <w:sz w:val="28"/>
          <w:szCs w:val="28"/>
        </w:rPr>
      </w:pPr>
      <w:r>
        <w:rPr>
          <w:sz w:val="28"/>
          <w:szCs w:val="28"/>
        </w:rPr>
        <w:t>Ještě jednou děkujeme GŘ HZS MV ČR a Zlínskému kraji za finanční podporu a hasičům přejeme, aby jim vozidlo dobře sloužilo, aby zvládli mimořádné situace a byli tak nápomocni ostatním občanům.</w:t>
      </w:r>
    </w:p>
    <w:p w:rsidR="009529C7" w:rsidRDefault="009529C7" w:rsidP="00A46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Mirka </w:t>
      </w:r>
      <w:proofErr w:type="spellStart"/>
      <w:r>
        <w:rPr>
          <w:sz w:val="28"/>
          <w:szCs w:val="28"/>
        </w:rPr>
        <w:t>Chupíková</w:t>
      </w:r>
      <w:proofErr w:type="spellEnd"/>
      <w:r>
        <w:rPr>
          <w:sz w:val="28"/>
          <w:szCs w:val="28"/>
        </w:rPr>
        <w:t>, starostka obce Rudice</w:t>
      </w:r>
    </w:p>
    <w:p w:rsidR="00B00830" w:rsidRDefault="00B00830" w:rsidP="00A4683D">
      <w:pPr>
        <w:jc w:val="both"/>
        <w:rPr>
          <w:sz w:val="28"/>
          <w:szCs w:val="28"/>
        </w:rPr>
      </w:pPr>
    </w:p>
    <w:p w:rsidR="00B00830" w:rsidRDefault="00B00830">
      <w:pPr>
        <w:rPr>
          <w:noProof/>
          <w:sz w:val="28"/>
          <w:szCs w:val="28"/>
          <w:lang w:eastAsia="cs-CZ"/>
        </w:rPr>
      </w:pPr>
      <w:r w:rsidRPr="00B00830">
        <w:rPr>
          <w:noProof/>
          <w:sz w:val="28"/>
          <w:szCs w:val="28"/>
          <w:lang w:eastAsia="cs-CZ"/>
        </w:rPr>
        <w:lastRenderedPageBreak/>
        <w:drawing>
          <wp:inline distT="0" distB="0" distL="0" distR="0">
            <wp:extent cx="2223095" cy="3952170"/>
            <wp:effectExtent l="0" t="0" r="6350" b="0"/>
            <wp:docPr id="3" name="Obrázek 3" descr="C:\Users\starosta\Desktop\SDH dotace 2019\fotky\20201102_091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rosta\Desktop\SDH dotace 2019\fotky\20201102_0911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97" cy="395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cs-CZ"/>
        </w:rPr>
        <w:t xml:space="preserve">                      </w:t>
      </w:r>
      <w:r w:rsidRPr="00B00830">
        <w:rPr>
          <w:noProof/>
          <w:sz w:val="28"/>
          <w:szCs w:val="28"/>
          <w:lang w:eastAsia="cs-CZ"/>
        </w:rPr>
        <w:drawing>
          <wp:inline distT="0" distB="0" distL="0" distR="0">
            <wp:extent cx="2244209" cy="3989705"/>
            <wp:effectExtent l="0" t="0" r="3810" b="0"/>
            <wp:docPr id="4" name="Obrázek 4" descr="C:\Users\starosta\Desktop\SDH dotace 2019\fotky\20201102_173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arosta\Desktop\SDH dotace 2019\fotky\20201102_1737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530" cy="3997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830" w:rsidRDefault="00B00830">
      <w:pPr>
        <w:rPr>
          <w:noProof/>
          <w:sz w:val="28"/>
          <w:szCs w:val="28"/>
          <w:lang w:eastAsia="cs-CZ"/>
        </w:rPr>
      </w:pPr>
    </w:p>
    <w:p w:rsidR="008C3EA1" w:rsidRPr="00153561" w:rsidRDefault="00B00830">
      <w:pPr>
        <w:rPr>
          <w:sz w:val="28"/>
          <w:szCs w:val="28"/>
        </w:rPr>
      </w:pPr>
      <w:bookmarkStart w:id="0" w:name="_GoBack"/>
      <w:bookmarkEnd w:id="0"/>
      <w:r w:rsidRPr="00B00830">
        <w:rPr>
          <w:noProof/>
          <w:sz w:val="28"/>
          <w:szCs w:val="28"/>
          <w:lang w:eastAsia="cs-CZ"/>
        </w:rPr>
        <w:drawing>
          <wp:inline distT="0" distB="0" distL="0" distR="0">
            <wp:extent cx="5760720" cy="3240405"/>
            <wp:effectExtent l="0" t="0" r="0" b="0"/>
            <wp:docPr id="5" name="Obrázek 5" descr="C:\Users\starosta\Desktop\SDH dotace 2019\fotky\20201023_095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arosta\Desktop\SDH dotace 2019\fotky\20201023_0950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3EA1" w:rsidRPr="00153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C1EEE"/>
    <w:multiLevelType w:val="singleLevel"/>
    <w:tmpl w:val="ED5EE9C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61"/>
    <w:rsid w:val="00153561"/>
    <w:rsid w:val="003C5746"/>
    <w:rsid w:val="00643AA3"/>
    <w:rsid w:val="008C3EA1"/>
    <w:rsid w:val="009529C7"/>
    <w:rsid w:val="00A4683D"/>
    <w:rsid w:val="00B00830"/>
    <w:rsid w:val="00C86219"/>
    <w:rsid w:val="00D56BD0"/>
    <w:rsid w:val="00F442B5"/>
    <w:rsid w:val="00F9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A401D-F69B-4B3A-901C-6C8D2D20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5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322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5</cp:revision>
  <cp:lastPrinted>2020-11-06T10:58:00Z</cp:lastPrinted>
  <dcterms:created xsi:type="dcterms:W3CDTF">2020-10-30T11:24:00Z</dcterms:created>
  <dcterms:modified xsi:type="dcterms:W3CDTF">2020-11-06T11:10:00Z</dcterms:modified>
</cp:coreProperties>
</file>