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28C" w:rsidRDefault="000835C1" w:rsidP="000835C1">
      <w:pPr>
        <w:pStyle w:val="Zhlav"/>
        <w:tabs>
          <w:tab w:val="left" w:pos="708"/>
        </w:tabs>
        <w:jc w:val="center"/>
      </w:pPr>
      <w:r>
        <w:rPr>
          <w:noProof/>
        </w:rPr>
        <w:drawing>
          <wp:inline distT="0" distB="0" distL="0" distR="0" wp14:anchorId="725EC00A" wp14:editId="37FA37E5">
            <wp:extent cx="352425" cy="438150"/>
            <wp:effectExtent l="0" t="0" r="9525" b="0"/>
            <wp:docPr id="2" name="Obrázek 2" descr="TMP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MP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5C1" w:rsidRDefault="000835C1" w:rsidP="0036128C">
      <w:pPr>
        <w:spacing w:line="276" w:lineRule="auto"/>
        <w:jc w:val="center"/>
        <w:rPr>
          <w:rFonts w:ascii="Arial" w:hAnsi="Arial" w:cs="Arial"/>
          <w:b/>
        </w:rPr>
      </w:pPr>
    </w:p>
    <w:p w:rsidR="0036128C" w:rsidRDefault="0036128C" w:rsidP="0036128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Rudice</w:t>
      </w:r>
    </w:p>
    <w:p w:rsidR="0036128C" w:rsidRDefault="0036128C" w:rsidP="0036128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obce Rudice</w:t>
      </w:r>
    </w:p>
    <w:p w:rsidR="0036128C" w:rsidRDefault="0036128C" w:rsidP="0036128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Obecně z</w:t>
      </w:r>
      <w:r w:rsidR="000835C1">
        <w:rPr>
          <w:rFonts w:ascii="Arial" w:hAnsi="Arial" w:cs="Arial"/>
          <w:b/>
        </w:rPr>
        <w:t>ávazná vyhláška obce Rudice č. 2</w:t>
      </w:r>
      <w:r>
        <w:rPr>
          <w:rFonts w:ascii="Arial" w:hAnsi="Arial" w:cs="Arial"/>
          <w:b/>
        </w:rPr>
        <w:t>/2019</w:t>
      </w:r>
    </w:p>
    <w:p w:rsidR="0036128C" w:rsidRDefault="0036128C" w:rsidP="003612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za provoz systému shromažďování, sběru, přepravy, třídění, využívání a odstraňování komunálních odpadů</w:t>
      </w:r>
    </w:p>
    <w:p w:rsidR="0036128C" w:rsidRDefault="0036128C" w:rsidP="0036128C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36128C" w:rsidRDefault="0036128C" w:rsidP="0036128C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Zastupitelstvo obce Rudice se na svém zasedání dne 11. 12. 2019 usnesením č. … usneslo vydat na základě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§ 14 zákona č. 565/1990 Sb., o místních poplatcích, ve znění pozdějších předpisů (dále jen „zákon místních poplatcích“), a v souladu s § 10 písm. d) </w:t>
      </w:r>
      <w:r>
        <w:rPr>
          <w:rFonts w:ascii="Arial" w:hAnsi="Arial" w:cs="Arial"/>
          <w:b w:val="0"/>
          <w:bCs w:val="0"/>
          <w:sz w:val="22"/>
          <w:szCs w:val="22"/>
        </w:rPr>
        <w:br/>
        <w:t xml:space="preserve">a § 84 odst. 2 písm. h) zákona č. 128/2000 Sb., o obcích (obecní zřízení), ve znění pozdějších předpisů, tuto obecně závaznou vyhlášku (dále jen „tato vyhláška“): </w:t>
      </w:r>
    </w:p>
    <w:p w:rsidR="0036128C" w:rsidRDefault="0036128C" w:rsidP="0036128C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</w:p>
    <w:p w:rsidR="0036128C" w:rsidRDefault="0036128C" w:rsidP="0036128C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Úvodní ustanovení</w:t>
      </w:r>
    </w:p>
    <w:p w:rsidR="0036128C" w:rsidRDefault="00367F8D" w:rsidP="0036128C">
      <w:pPr>
        <w:pStyle w:val="Zkladntextodsazen"/>
        <w:numPr>
          <w:ilvl w:val="0"/>
          <w:numId w:val="2"/>
        </w:numPr>
        <w:spacing w:after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 Rudice</w:t>
      </w:r>
      <w:r w:rsidR="0036128C">
        <w:rPr>
          <w:rFonts w:ascii="Arial" w:hAnsi="Arial" w:cs="Arial"/>
          <w:sz w:val="22"/>
          <w:szCs w:val="22"/>
        </w:rPr>
        <w:t xml:space="preserve"> touto vyhláškou zavádí místní poplatek za provoz systému shromažďování, sběru, přepravy, třídění, využívání a odstraňování komunálních odpadů (dále jen „poplatek“).</w:t>
      </w:r>
    </w:p>
    <w:p w:rsidR="0036128C" w:rsidRDefault="0036128C" w:rsidP="0036128C">
      <w:pPr>
        <w:numPr>
          <w:ilvl w:val="0"/>
          <w:numId w:val="2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</w:t>
      </w:r>
      <w:r w:rsidR="00367F8D">
        <w:rPr>
          <w:rFonts w:ascii="Arial" w:hAnsi="Arial" w:cs="Arial"/>
          <w:sz w:val="22"/>
          <w:szCs w:val="22"/>
        </w:rPr>
        <w:t>rávcem poplatku je obecní úřad obce Rudice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36128C" w:rsidRDefault="0036128C" w:rsidP="0036128C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2</w:t>
      </w:r>
    </w:p>
    <w:p w:rsidR="0036128C" w:rsidRDefault="0036128C" w:rsidP="0036128C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</w:t>
      </w:r>
    </w:p>
    <w:p w:rsidR="0036128C" w:rsidRDefault="0036128C" w:rsidP="0036128C">
      <w:pPr>
        <w:numPr>
          <w:ilvl w:val="0"/>
          <w:numId w:val="3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Poplatek za provoz systému shromažďování, sběru, přepravy, třídění, využívání a odstraňování komunálních odpadů platí</w:t>
      </w:r>
      <w:r>
        <w:rPr>
          <w:rStyle w:val="Znakapoznpodarou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>:</w:t>
      </w:r>
    </w:p>
    <w:p w:rsidR="0036128C" w:rsidRDefault="0036128C" w:rsidP="0036128C">
      <w:pPr>
        <w:numPr>
          <w:ilvl w:val="1"/>
          <w:numId w:val="3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fyzická osoba přihlášená v obci,</w:t>
      </w:r>
    </w:p>
    <w:p w:rsidR="0036128C" w:rsidRDefault="0036128C" w:rsidP="0036128C">
      <w:pPr>
        <w:numPr>
          <w:ilvl w:val="1"/>
          <w:numId w:val="3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fyzická osoba, která má ve vlastnictví stavbu určenou k individuální rekreaci, byt nebo rodinný dům, ve kterých není přihlášená žádná fyzická osoba, a to ve výši odpovídající poplatku za jednu fyzickou osobu; má-li ke stavbě určené k individuální rekreaci, bytu nebo rodinnému domu vlastnické právo více osob, jsou povinny platit poplatek společně a nerozdílně.</w:t>
      </w:r>
    </w:p>
    <w:p w:rsidR="0036128C" w:rsidRDefault="0036128C" w:rsidP="0036128C">
      <w:pPr>
        <w:numPr>
          <w:ilvl w:val="0"/>
          <w:numId w:val="3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fyzické osoby tvořící domácnost může poplatek platit jedna osoba. Za fyzické osoby žijící v rodinném nebo bytovém domě může poplatek platit vlastník nebo správce. Osoby, které platí poplatek za více fyzických osob, jsou povinny správci poplatku oznámit jméno, popřípadě jména, příjmení a data narození osob, za které poplatek platí.</w:t>
      </w:r>
      <w:r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36128C" w:rsidRDefault="0036128C" w:rsidP="0036128C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3</w:t>
      </w:r>
    </w:p>
    <w:p w:rsidR="0036128C" w:rsidRDefault="0036128C" w:rsidP="0036128C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Ohlašovací povinnost</w:t>
      </w:r>
    </w:p>
    <w:p w:rsidR="0036128C" w:rsidRDefault="0036128C" w:rsidP="0036128C">
      <w:pPr>
        <w:numPr>
          <w:ilvl w:val="0"/>
          <w:numId w:val="4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 je povinen ohlásit správci poplatku vznik své poplatkové povinnosti nejpozději</w:t>
      </w:r>
      <w:r w:rsidR="00367F8D">
        <w:rPr>
          <w:rFonts w:ascii="Arial" w:hAnsi="Arial" w:cs="Arial"/>
          <w:sz w:val="22"/>
          <w:szCs w:val="22"/>
        </w:rPr>
        <w:t xml:space="preserve"> do 15 </w:t>
      </w:r>
      <w:r>
        <w:rPr>
          <w:rFonts w:ascii="Arial" w:hAnsi="Arial" w:cs="Arial"/>
          <w:sz w:val="22"/>
          <w:szCs w:val="22"/>
        </w:rPr>
        <w:t xml:space="preserve">dnů ode dne, kdy mu povinnost platit tento poplatek vznikla. </w:t>
      </w:r>
    </w:p>
    <w:p w:rsidR="0036128C" w:rsidRDefault="0036128C" w:rsidP="0036128C">
      <w:pPr>
        <w:numPr>
          <w:ilvl w:val="0"/>
          <w:numId w:val="4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 dle čl. 2 odst. 1 této vyhlášky je povinen ohlásit správci poplatku jméno, popřípadě jména, a příjmení, místo přihlášení, popřípadě další adresy pro doručování. Současně uvede skutečnosti zakládající nárok na osvobození nebo úlevu od poplatku.</w:t>
      </w:r>
    </w:p>
    <w:p w:rsidR="0036128C" w:rsidRDefault="0036128C" w:rsidP="0036128C">
      <w:pPr>
        <w:numPr>
          <w:ilvl w:val="0"/>
          <w:numId w:val="4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Poplatník dle čl. 2 odst. 1 písm. b) této vyhlášky je povinen ohlásit také evidenční nebo popisné číslo stavby určené k individuální rekreaci nebo rodinného domu; není-li stavba nebo dům označena evidenčním nebo popisným číslem, uvede poplatník parcelní číslo pozemku, na kterém je tato stavba umístěna. V případě bytu je poplatník povinen ohlásit orientační nebo popisné číslo stavby, ve které se byt nachází, a číslo bytu, popřípadě popis umístění v budově, pokud nejsou byty očíslovány. </w:t>
      </w:r>
    </w:p>
    <w:p w:rsidR="0036128C" w:rsidRDefault="0036128C" w:rsidP="0036128C">
      <w:pPr>
        <w:numPr>
          <w:ilvl w:val="0"/>
          <w:numId w:val="4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lhůtě podle odst. 1 je poplatník povinen ohlásit správci poplatku zánik své poplatkové povinnosti v důsledku změny přihlášení nebo v důsledku změny vlastnictví ke stavbě určené k individuální rekreaci, bytu nebo rodinnému domu.</w:t>
      </w:r>
    </w:p>
    <w:p w:rsidR="0036128C" w:rsidRDefault="0036128C" w:rsidP="0036128C">
      <w:pPr>
        <w:numPr>
          <w:ilvl w:val="0"/>
          <w:numId w:val="4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Poplatník, který nemá sídlo nebo bydliště na území členského státu Evropské unie, jiného smluvního státu Dohody o Evropském hospodářském prostoru nebo Švýcarské konfederace, uvede také adresu svého zmocněnce v tuzemsku pro doručování.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36128C" w:rsidRDefault="0036128C" w:rsidP="0036128C">
      <w:pPr>
        <w:numPr>
          <w:ilvl w:val="0"/>
          <w:numId w:val="4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</w:t>
      </w:r>
      <w:r w:rsidR="00367F8D">
        <w:rPr>
          <w:rFonts w:ascii="Arial" w:hAnsi="Arial" w:cs="Arial"/>
          <w:sz w:val="22"/>
          <w:szCs w:val="22"/>
        </w:rPr>
        <w:t>oznámit do 15 dnů</w:t>
      </w: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ode dne, kdy nastala.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36128C" w:rsidRDefault="0036128C" w:rsidP="0036128C">
      <w:pPr>
        <w:numPr>
          <w:ilvl w:val="0"/>
          <w:numId w:val="4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2 a 3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36128C" w:rsidRDefault="0036128C" w:rsidP="0036128C">
      <w:pPr>
        <w:pStyle w:val="slalnk"/>
        <w:spacing w:before="480"/>
        <w:rPr>
          <w:rFonts w:ascii="Arial" w:hAnsi="Arial" w:cs="Arial"/>
          <w:i/>
        </w:rPr>
      </w:pPr>
      <w:r>
        <w:rPr>
          <w:rFonts w:ascii="Arial" w:hAnsi="Arial" w:cs="Arial"/>
        </w:rPr>
        <w:t>Čl. 4</w:t>
      </w:r>
    </w:p>
    <w:p w:rsidR="0036128C" w:rsidRDefault="0036128C" w:rsidP="0036128C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Sazba poplatku</w:t>
      </w:r>
    </w:p>
    <w:p w:rsidR="0036128C" w:rsidRDefault="00367F8D" w:rsidP="0036128C">
      <w:pPr>
        <w:numPr>
          <w:ilvl w:val="0"/>
          <w:numId w:val="5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Sazba poplatku činí 460</w:t>
      </w:r>
      <w:r w:rsidR="0036128C">
        <w:rPr>
          <w:rFonts w:ascii="Arial" w:hAnsi="Arial" w:cs="Arial"/>
          <w:sz w:val="22"/>
          <w:szCs w:val="22"/>
        </w:rPr>
        <w:t xml:space="preserve"> Kč a je tvořena:</w:t>
      </w:r>
    </w:p>
    <w:p w:rsidR="0036128C" w:rsidRDefault="00200CAA" w:rsidP="0036128C">
      <w:pPr>
        <w:pStyle w:val="Oddstavcevlncch"/>
        <w:numPr>
          <w:ilvl w:val="1"/>
          <w:numId w:val="1"/>
        </w:numPr>
        <w:tabs>
          <w:tab w:val="left" w:pos="2520"/>
        </w:tabs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částky 0,</w:t>
      </w:r>
      <w:r w:rsidR="0036128C">
        <w:rPr>
          <w:rFonts w:ascii="Arial" w:hAnsi="Arial" w:cs="Arial"/>
          <w:sz w:val="22"/>
          <w:szCs w:val="22"/>
        </w:rPr>
        <w:t>- Kč za kalendářní rok a</w:t>
      </w:r>
    </w:p>
    <w:p w:rsidR="0036128C" w:rsidRPr="00806F74" w:rsidRDefault="00200CAA" w:rsidP="00806F74">
      <w:pPr>
        <w:pStyle w:val="Oddstavcevlncch"/>
        <w:numPr>
          <w:ilvl w:val="1"/>
          <w:numId w:val="1"/>
        </w:numPr>
        <w:tabs>
          <w:tab w:val="left" w:pos="2520"/>
        </w:tabs>
        <w:spacing w:before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částky 460</w:t>
      </w:r>
      <w:r w:rsidR="0036128C">
        <w:rPr>
          <w:rFonts w:ascii="Arial" w:hAnsi="Arial" w:cs="Arial"/>
          <w:sz w:val="22"/>
          <w:szCs w:val="22"/>
        </w:rPr>
        <w:t>,- Kč za kalendářní rok. Tato částka je stanovena na základě skutečných nákladů obce předchozího kalendářního roku na sběr a svoz netříděného komunálního odpadu za poplatníka a kalendářní rok.</w:t>
      </w:r>
    </w:p>
    <w:p w:rsidR="0036128C" w:rsidRDefault="0036128C" w:rsidP="0036128C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:rsidR="0036128C" w:rsidRDefault="0036128C" w:rsidP="0036128C">
      <w:pPr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Skuteč</w:t>
      </w:r>
      <w:r w:rsidR="00200CAA">
        <w:rPr>
          <w:rFonts w:ascii="Arial" w:hAnsi="Arial" w:cs="Arial"/>
          <w:sz w:val="22"/>
          <w:szCs w:val="22"/>
        </w:rPr>
        <w:t xml:space="preserve">né náklady za rok 2018 </w:t>
      </w:r>
      <w:r>
        <w:rPr>
          <w:rFonts w:ascii="Arial" w:hAnsi="Arial" w:cs="Arial"/>
          <w:sz w:val="22"/>
          <w:szCs w:val="22"/>
        </w:rPr>
        <w:t xml:space="preserve">na sběr a svoz netříděného komunálního odpadu činily: </w:t>
      </w:r>
      <w:r w:rsidR="00EA0881">
        <w:rPr>
          <w:rFonts w:ascii="Arial" w:hAnsi="Arial" w:cs="Arial"/>
          <w:sz w:val="22"/>
          <w:szCs w:val="22"/>
        </w:rPr>
        <w:t>231 797 Kč</w:t>
      </w:r>
      <w:r>
        <w:rPr>
          <w:rFonts w:ascii="Arial" w:hAnsi="Arial" w:cs="Arial"/>
          <w:sz w:val="22"/>
          <w:szCs w:val="22"/>
        </w:rPr>
        <w:t xml:space="preserve"> a byly rozúčtovány takto:</w:t>
      </w:r>
    </w:p>
    <w:p w:rsidR="0036128C" w:rsidRDefault="00E55842" w:rsidP="0036128C">
      <w:pPr>
        <w:spacing w:line="264" w:lineRule="auto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Náklady 231</w:t>
      </w:r>
      <w:r w:rsidR="00654ED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797</w:t>
      </w:r>
      <w:r w:rsidR="00654E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děleno 473</w:t>
      </w:r>
      <w:r w:rsidR="00EA0881">
        <w:rPr>
          <w:rFonts w:ascii="Arial" w:hAnsi="Arial" w:cs="Arial"/>
          <w:sz w:val="22"/>
          <w:szCs w:val="22"/>
        </w:rPr>
        <w:t xml:space="preserve"> (432</w:t>
      </w:r>
      <w:r w:rsidR="0036128C">
        <w:rPr>
          <w:rFonts w:ascii="Arial" w:hAnsi="Arial" w:cs="Arial"/>
          <w:sz w:val="22"/>
          <w:szCs w:val="22"/>
        </w:rPr>
        <w:t xml:space="preserve"> počet přihláš</w:t>
      </w:r>
      <w:r>
        <w:rPr>
          <w:rFonts w:ascii="Arial" w:hAnsi="Arial" w:cs="Arial"/>
          <w:sz w:val="22"/>
          <w:szCs w:val="22"/>
        </w:rPr>
        <w:t>ených osob na území obce + 41</w:t>
      </w:r>
      <w:r w:rsidR="0036128C">
        <w:rPr>
          <w:rFonts w:ascii="Arial" w:hAnsi="Arial" w:cs="Arial"/>
          <w:sz w:val="22"/>
          <w:szCs w:val="22"/>
        </w:rPr>
        <w:t xml:space="preserve"> počet staveb určených k individuální rekreaci, bytů a rodinných domů, ve kterých není přihlášena ž</w:t>
      </w:r>
      <w:r>
        <w:rPr>
          <w:rFonts w:ascii="Arial" w:hAnsi="Arial" w:cs="Arial"/>
          <w:sz w:val="22"/>
          <w:szCs w:val="22"/>
        </w:rPr>
        <w:t>ádná fyzická osoba) = 490</w:t>
      </w:r>
      <w:r w:rsidR="00EA0881">
        <w:rPr>
          <w:rFonts w:ascii="Arial" w:hAnsi="Arial" w:cs="Arial"/>
          <w:sz w:val="22"/>
          <w:szCs w:val="22"/>
        </w:rPr>
        <w:t xml:space="preserve"> </w:t>
      </w:r>
      <w:r w:rsidR="0036128C">
        <w:rPr>
          <w:rFonts w:ascii="Arial" w:hAnsi="Arial" w:cs="Arial"/>
          <w:sz w:val="22"/>
          <w:szCs w:val="22"/>
        </w:rPr>
        <w:t>Kč. Z této částky je stanovena sazba poplatku dle čl. 4 odst. 1 pí</w:t>
      </w:r>
      <w:r w:rsidR="00EA0881">
        <w:rPr>
          <w:rFonts w:ascii="Arial" w:hAnsi="Arial" w:cs="Arial"/>
          <w:sz w:val="22"/>
          <w:szCs w:val="22"/>
        </w:rPr>
        <w:t xml:space="preserve">sm. b) vyhlášky ve výši 460 </w:t>
      </w:r>
      <w:r w:rsidR="0036128C">
        <w:rPr>
          <w:rFonts w:ascii="Arial" w:hAnsi="Arial" w:cs="Arial"/>
          <w:sz w:val="22"/>
          <w:szCs w:val="22"/>
        </w:rPr>
        <w:t xml:space="preserve">Kč. </w:t>
      </w:r>
    </w:p>
    <w:p w:rsidR="0036128C" w:rsidRDefault="0036128C" w:rsidP="0036128C">
      <w:pPr>
        <w:numPr>
          <w:ilvl w:val="0"/>
          <w:numId w:val="6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 případě změny místa přihlášení fyzické osoby, změny vlastnictví stavby určené k individuální rekreaci, bytu nebo rodinného domu nebo změny umístění podle čl. 6 odst. 1 v průběhu kalendářního roku se poplatek platí v poměrné výši, která odpovídá počtu kalendářních měsíců přihlášení, vlastnictví nebo umístění v příslušném kalendářním roce. Dojde-li ke změně v průběhu kalendářního měsíce, je pro stanovení počtu měsíců rozhodný stav k poslednímu dni tohoto měsíce.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36128C" w:rsidRDefault="0036128C" w:rsidP="0036128C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</w:p>
    <w:p w:rsidR="0036128C" w:rsidRPr="00E55842" w:rsidRDefault="0036128C" w:rsidP="00E55842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Splatnost poplatku</w:t>
      </w:r>
    </w:p>
    <w:p w:rsidR="00D1510B" w:rsidRDefault="0036128C" w:rsidP="00086F7F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E55842">
        <w:rPr>
          <w:rFonts w:ascii="Arial" w:hAnsi="Arial" w:cs="Arial"/>
          <w:sz w:val="22"/>
          <w:szCs w:val="22"/>
        </w:rPr>
        <w:t>Poplatek je splatný jednorázově a </w:t>
      </w:r>
      <w:r w:rsidR="00EA0881" w:rsidRPr="00E55842">
        <w:rPr>
          <w:rFonts w:ascii="Arial" w:hAnsi="Arial" w:cs="Arial"/>
          <w:sz w:val="22"/>
          <w:szCs w:val="22"/>
        </w:rPr>
        <w:t xml:space="preserve">to nejpozději do 30. 6. </w:t>
      </w:r>
      <w:r w:rsidRPr="00E55842">
        <w:rPr>
          <w:rFonts w:ascii="Arial" w:hAnsi="Arial" w:cs="Arial"/>
          <w:sz w:val="22"/>
          <w:szCs w:val="22"/>
        </w:rPr>
        <w:t xml:space="preserve">příslušného kalendářního roku </w:t>
      </w:r>
    </w:p>
    <w:p w:rsidR="0036128C" w:rsidRPr="00E55842" w:rsidRDefault="0036128C" w:rsidP="00086F7F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E55842">
        <w:rPr>
          <w:rFonts w:ascii="Arial" w:hAnsi="Arial" w:cs="Arial"/>
          <w:sz w:val="22"/>
          <w:szCs w:val="22"/>
        </w:rPr>
        <w:t xml:space="preserve">Vznikne-li poplatková povinnost po datu splatnosti uvedeném v odst. 1, je poplatek splatný nejpozději do 15. dne měsíce, který následuje po měsíci, ve kterém poplatková povinnost vznikla. </w:t>
      </w:r>
    </w:p>
    <w:p w:rsidR="0036128C" w:rsidRDefault="0036128C" w:rsidP="0036128C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:rsidR="0036128C" w:rsidRDefault="00D1510B" w:rsidP="0036128C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Osvobození</w:t>
      </w:r>
    </w:p>
    <w:p w:rsidR="0036128C" w:rsidRDefault="0036128C" w:rsidP="0036128C">
      <w:pPr>
        <w:pStyle w:val="Nzvylnk"/>
        <w:numPr>
          <w:ilvl w:val="0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Od poplatku je osvobozena fyzická osoba dle čl. 2 odst. 1 písm. a), která je</w:t>
      </w:r>
      <w:r>
        <w:rPr>
          <w:rStyle w:val="Znakapoznpodarou"/>
          <w:rFonts w:ascii="Arial" w:hAnsi="Arial" w:cs="Arial"/>
          <w:b w:val="0"/>
          <w:sz w:val="22"/>
          <w:szCs w:val="22"/>
        </w:rPr>
        <w:footnoteReference w:id="8"/>
      </w: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36128C" w:rsidRDefault="0036128C" w:rsidP="0036128C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:rsidR="0036128C" w:rsidRDefault="0036128C" w:rsidP="0036128C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umístěna do zařízení pro děti vyžadující okamžitou pomoc na základě rozhodnutí soudu, na žádost obecního úřadu obce s rozšířenou působností, zákonného zástupce dítěte nebo nezletilého,</w:t>
      </w:r>
    </w:p>
    <w:p w:rsidR="0036128C" w:rsidRDefault="0036128C" w:rsidP="0036128C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umístěna v domově pro osoby se zdravotním postižením, domově pro seniory, domově se zvláštním režimem nebo chráněném bydlení.</w:t>
      </w:r>
    </w:p>
    <w:p w:rsidR="006B194D" w:rsidRDefault="006B194D" w:rsidP="006B194D">
      <w:pPr>
        <w:pStyle w:val="Nzvylnk"/>
        <w:numPr>
          <w:ilvl w:val="0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Od poplatku se osvobozují:</w:t>
      </w:r>
    </w:p>
    <w:p w:rsidR="00E55842" w:rsidRPr="00D1510B" w:rsidRDefault="00D1510B" w:rsidP="00D1510B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fyzické osoby přihlášené</w:t>
      </w:r>
      <w:r w:rsidR="00806F74">
        <w:rPr>
          <w:rFonts w:ascii="Arial" w:hAnsi="Arial" w:cs="Arial"/>
          <w:b w:val="0"/>
          <w:sz w:val="22"/>
          <w:szCs w:val="22"/>
        </w:rPr>
        <w:t xml:space="preserve"> </w:t>
      </w:r>
      <w:r w:rsidR="00697D3E">
        <w:rPr>
          <w:rFonts w:ascii="Arial" w:hAnsi="Arial" w:cs="Arial"/>
          <w:b w:val="0"/>
          <w:sz w:val="22"/>
          <w:szCs w:val="22"/>
        </w:rPr>
        <w:t xml:space="preserve">v obci, včetně osob přihlášených </w:t>
      </w:r>
      <w:r w:rsidR="00806F74">
        <w:rPr>
          <w:rFonts w:ascii="Arial" w:hAnsi="Arial" w:cs="Arial"/>
          <w:b w:val="0"/>
          <w:sz w:val="22"/>
          <w:szCs w:val="22"/>
        </w:rPr>
        <w:t xml:space="preserve">na ohlašovně, </w:t>
      </w:r>
      <w:r w:rsidR="00E55842" w:rsidRPr="00D1510B">
        <w:rPr>
          <w:rFonts w:ascii="Arial" w:hAnsi="Arial" w:cs="Arial"/>
          <w:b w:val="0"/>
          <w:sz w:val="22"/>
          <w:szCs w:val="22"/>
        </w:rPr>
        <w:t>u nichž je známo, že s</w:t>
      </w:r>
      <w:r w:rsidR="00697D3E">
        <w:rPr>
          <w:rFonts w:ascii="Arial" w:hAnsi="Arial" w:cs="Arial"/>
          <w:b w:val="0"/>
          <w:sz w:val="22"/>
          <w:szCs w:val="22"/>
        </w:rPr>
        <w:t xml:space="preserve">e v obci prokazatelně </w:t>
      </w:r>
      <w:r>
        <w:rPr>
          <w:rFonts w:ascii="Arial" w:hAnsi="Arial" w:cs="Arial"/>
          <w:b w:val="0"/>
          <w:sz w:val="22"/>
          <w:szCs w:val="22"/>
        </w:rPr>
        <w:t>nezdržují,</w:t>
      </w:r>
    </w:p>
    <w:p w:rsidR="006B194D" w:rsidRDefault="00D1510B" w:rsidP="006B194D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</w:t>
      </w:r>
      <w:r w:rsidR="006B194D">
        <w:rPr>
          <w:rFonts w:ascii="Arial" w:hAnsi="Arial" w:cs="Arial"/>
          <w:b w:val="0"/>
          <w:sz w:val="22"/>
          <w:szCs w:val="22"/>
        </w:rPr>
        <w:t>ěti narozené v daném kalendářním roce</w:t>
      </w:r>
      <w:r w:rsidR="00697D3E">
        <w:rPr>
          <w:rFonts w:ascii="Arial" w:hAnsi="Arial" w:cs="Arial"/>
          <w:b w:val="0"/>
          <w:sz w:val="22"/>
          <w:szCs w:val="22"/>
        </w:rPr>
        <w:t>,</w:t>
      </w:r>
    </w:p>
    <w:p w:rsidR="006B194D" w:rsidRDefault="00D1510B" w:rsidP="006B194D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f</w:t>
      </w:r>
      <w:r w:rsidR="006B194D">
        <w:rPr>
          <w:rFonts w:ascii="Arial" w:hAnsi="Arial" w:cs="Arial"/>
          <w:b w:val="0"/>
          <w:sz w:val="22"/>
          <w:szCs w:val="22"/>
        </w:rPr>
        <w:t>yzické osoby podle čl. 2 odst. 1 písm. b</w:t>
      </w:r>
      <w:r w:rsidR="00697D3E">
        <w:rPr>
          <w:rFonts w:ascii="Arial" w:hAnsi="Arial" w:cs="Arial"/>
          <w:b w:val="0"/>
          <w:sz w:val="22"/>
          <w:szCs w:val="22"/>
        </w:rPr>
        <w:t>) pokud platí poplatek dle čl. 2</w:t>
      </w:r>
      <w:r w:rsidR="006B194D">
        <w:rPr>
          <w:rFonts w:ascii="Arial" w:hAnsi="Arial" w:cs="Arial"/>
          <w:b w:val="0"/>
          <w:sz w:val="22"/>
          <w:szCs w:val="22"/>
        </w:rPr>
        <w:t xml:space="preserve"> odst. 1 písm. a) této obecně závazné vyhlášky</w:t>
      </w:r>
      <w:r>
        <w:rPr>
          <w:rFonts w:ascii="Arial" w:hAnsi="Arial" w:cs="Arial"/>
          <w:b w:val="0"/>
          <w:sz w:val="22"/>
          <w:szCs w:val="22"/>
        </w:rPr>
        <w:t xml:space="preserve"> z titulu svého přihlášení</w:t>
      </w:r>
      <w:r w:rsidR="00806F74">
        <w:rPr>
          <w:rFonts w:ascii="Arial" w:hAnsi="Arial" w:cs="Arial"/>
          <w:b w:val="0"/>
          <w:sz w:val="22"/>
          <w:szCs w:val="22"/>
        </w:rPr>
        <w:t xml:space="preserve"> v obci.</w:t>
      </w:r>
    </w:p>
    <w:p w:rsidR="0036128C" w:rsidRDefault="0036128C" w:rsidP="0036128C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36128C" w:rsidRDefault="0036128C" w:rsidP="0036128C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 rozhodný pro osv</w:t>
      </w:r>
      <w:r w:rsidR="00D1510B">
        <w:rPr>
          <w:rFonts w:ascii="Arial" w:hAnsi="Arial" w:cs="Arial"/>
          <w:sz w:val="22"/>
          <w:szCs w:val="22"/>
        </w:rPr>
        <w:t>obození</w:t>
      </w:r>
      <w:r w:rsidR="00753B43">
        <w:rPr>
          <w:rFonts w:ascii="Arial" w:hAnsi="Arial" w:cs="Arial"/>
          <w:sz w:val="22"/>
          <w:szCs w:val="22"/>
        </w:rPr>
        <w:t xml:space="preserve"> dle odst. 1 a odst. 2 písm. c)</w:t>
      </w:r>
      <w:r>
        <w:rPr>
          <w:rFonts w:ascii="Arial" w:hAnsi="Arial" w:cs="Arial"/>
          <w:sz w:val="22"/>
          <w:szCs w:val="22"/>
        </w:rPr>
        <w:t xml:space="preserve"> je poplatník</w:t>
      </w:r>
      <w:r w:rsidR="00806F74">
        <w:rPr>
          <w:rFonts w:ascii="Arial" w:hAnsi="Arial" w:cs="Arial"/>
          <w:sz w:val="22"/>
          <w:szCs w:val="22"/>
        </w:rPr>
        <w:t xml:space="preserve"> povinen ohlásit ve lhůtě do 30 </w:t>
      </w:r>
      <w:r>
        <w:rPr>
          <w:rFonts w:ascii="Arial" w:hAnsi="Arial" w:cs="Arial"/>
          <w:sz w:val="22"/>
          <w:szCs w:val="22"/>
        </w:rPr>
        <w:t>dnů od skutečnosti zakládající</w:t>
      </w:r>
      <w:r w:rsidR="00697D3E">
        <w:rPr>
          <w:rFonts w:ascii="Arial" w:hAnsi="Arial" w:cs="Arial"/>
          <w:sz w:val="22"/>
          <w:szCs w:val="22"/>
        </w:rPr>
        <w:t xml:space="preserve"> nárok na osvobození.</w:t>
      </w:r>
    </w:p>
    <w:p w:rsidR="0036128C" w:rsidRDefault="0036128C" w:rsidP="00697D3E">
      <w:pPr>
        <w:jc w:val="both"/>
        <w:rPr>
          <w:rFonts w:ascii="Arial" w:hAnsi="Arial" w:cs="Arial"/>
          <w:sz w:val="22"/>
          <w:szCs w:val="22"/>
        </w:rPr>
      </w:pPr>
    </w:p>
    <w:p w:rsidR="0036128C" w:rsidRPr="000835C1" w:rsidRDefault="00697D3E" w:rsidP="000835C1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</w:t>
      </w:r>
      <w:r w:rsidR="0036128C">
        <w:rPr>
          <w:rFonts w:ascii="Arial" w:hAnsi="Arial" w:cs="Arial"/>
          <w:sz w:val="22"/>
          <w:szCs w:val="22"/>
        </w:rPr>
        <w:t>)</w:t>
      </w:r>
      <w:r w:rsidR="0036128C">
        <w:rPr>
          <w:rFonts w:ascii="Arial" w:hAnsi="Arial" w:cs="Arial"/>
          <w:sz w:val="22"/>
          <w:szCs w:val="22"/>
        </w:rPr>
        <w:tab/>
        <w:t>V případě, že poplatník nesplní povinnost ohlásit údaj rozhodný pro osvobození nebo úlevu ve lhůtách stanovených touto vyhláškou nebo zákonem, nárok na osvobození nebo úlevu zaniká.</w:t>
      </w:r>
      <w:r w:rsidR="0036128C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36128C" w:rsidRDefault="0036128C" w:rsidP="0036128C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7</w:t>
      </w:r>
    </w:p>
    <w:p w:rsidR="0036128C" w:rsidRDefault="0036128C" w:rsidP="0036128C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>
        <w:t xml:space="preserve"> </w:t>
      </w:r>
    </w:p>
    <w:p w:rsidR="0036128C" w:rsidRDefault="0036128C" w:rsidP="0036128C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Nebudou-li poplatky zaplaceny poplatníkem včas nebo ve správné výši, vyměří mu správce poplatku poplatek platebním výměrem nebo hromadným předpisným seznamem.</w:t>
      </w:r>
      <w:r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36128C" w:rsidRDefault="0036128C" w:rsidP="0036128C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Včas nezaplacené poplatky nebo část těchto poplatků může správce poplatku zvýšit až na trojnásobek; toto zvýšení je příslušenstvím poplatku sledujícím jeho osud.</w:t>
      </w:r>
      <w:r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36128C" w:rsidRDefault="0036128C" w:rsidP="0036128C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8</w:t>
      </w:r>
    </w:p>
    <w:p w:rsidR="0036128C" w:rsidRDefault="0036128C" w:rsidP="0036128C">
      <w:pPr>
        <w:pStyle w:val="slalnk"/>
        <w:spacing w:before="60" w:after="160"/>
        <w:rPr>
          <w:rFonts w:ascii="Arial" w:hAnsi="Arial" w:cs="Arial"/>
        </w:rPr>
      </w:pPr>
      <w:r>
        <w:rPr>
          <w:rFonts w:ascii="Arial" w:hAnsi="Arial" w:cs="Arial"/>
        </w:rPr>
        <w:t>Odpovědnost za zaplacení poplatku</w:t>
      </w:r>
      <w:r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:rsidR="0036128C" w:rsidRDefault="0036128C" w:rsidP="0036128C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:rsidR="0036128C" w:rsidRDefault="0036128C" w:rsidP="0036128C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podle odstavce 1 vyměří správce poplatku poplatek zákonnému zástupci nebo opatrovníkovi poplatníka.</w:t>
      </w:r>
    </w:p>
    <w:p w:rsidR="0036128C" w:rsidRDefault="0036128C" w:rsidP="0036128C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36128C" w:rsidRDefault="0036128C" w:rsidP="0036128C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9</w:t>
      </w:r>
    </w:p>
    <w:p w:rsidR="0036128C" w:rsidRDefault="00697D3E" w:rsidP="0036128C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Přechodné</w:t>
      </w:r>
      <w:r w:rsidR="0036128C">
        <w:rPr>
          <w:rFonts w:ascii="Arial" w:hAnsi="Arial" w:cs="Arial"/>
        </w:rPr>
        <w:t xml:space="preserve"> ustanovení</w:t>
      </w:r>
    </w:p>
    <w:p w:rsidR="0036128C" w:rsidRDefault="0036128C" w:rsidP="00697D3E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:rsidR="0036128C" w:rsidRDefault="0036128C" w:rsidP="0036128C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10</w:t>
      </w:r>
    </w:p>
    <w:p w:rsidR="0036128C" w:rsidRDefault="0036128C" w:rsidP="0036128C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Účinnost</w:t>
      </w:r>
    </w:p>
    <w:p w:rsidR="0036128C" w:rsidRDefault="0036128C" w:rsidP="00806F74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vyhláška nabývá </w:t>
      </w:r>
      <w:r w:rsidR="000E07AF">
        <w:rPr>
          <w:rFonts w:ascii="Arial" w:hAnsi="Arial" w:cs="Arial"/>
          <w:sz w:val="22"/>
          <w:szCs w:val="22"/>
        </w:rPr>
        <w:t>účinnosti dnem 1. 1. 2020.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06F74" w:rsidRDefault="00806F74" w:rsidP="0036128C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806F74" w:rsidRDefault="00806F74" w:rsidP="0036128C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36128C" w:rsidRDefault="0036128C" w:rsidP="0036128C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Podpis</w:t>
      </w:r>
      <w:r>
        <w:rPr>
          <w:rFonts w:ascii="Arial" w:hAnsi="Arial" w:cs="Arial"/>
          <w:i/>
          <w:sz w:val="22"/>
          <w:szCs w:val="22"/>
        </w:rPr>
        <w:tab/>
        <w:t>Podpis</w:t>
      </w:r>
    </w:p>
    <w:p w:rsidR="0036128C" w:rsidRDefault="0036128C" w:rsidP="0036128C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36128C" w:rsidRDefault="00697D3E" w:rsidP="0036128C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Miroslav Plášek                                                       Mgr. Miroslava Chupíková</w:t>
      </w:r>
    </w:p>
    <w:p w:rsidR="0036128C" w:rsidRDefault="0036128C" w:rsidP="0036128C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místostarosta</w:t>
      </w:r>
      <w:r>
        <w:rPr>
          <w:rFonts w:ascii="Arial" w:hAnsi="Arial" w:cs="Arial"/>
          <w:sz w:val="22"/>
          <w:szCs w:val="22"/>
        </w:rPr>
        <w:tab/>
        <w:t>starost</w:t>
      </w:r>
      <w:r w:rsidR="00697D3E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</w:p>
    <w:p w:rsidR="0036128C" w:rsidRDefault="0036128C" w:rsidP="0036128C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36128C" w:rsidRDefault="0036128C" w:rsidP="0036128C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36128C" w:rsidRDefault="0036128C" w:rsidP="0036128C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  <w:r w:rsidR="00753B43">
        <w:rPr>
          <w:rFonts w:ascii="Arial" w:hAnsi="Arial" w:cs="Arial"/>
          <w:sz w:val="22"/>
          <w:szCs w:val="22"/>
        </w:rPr>
        <w:t xml:space="preserve">                                        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Sejmuto z úřední desky dne:</w:t>
      </w:r>
    </w:p>
    <w:p w:rsidR="00CA5030" w:rsidRDefault="00CA5030"/>
    <w:sectPr w:rsidR="00CA5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CA3" w:rsidRDefault="00702CA3" w:rsidP="0036128C">
      <w:r>
        <w:separator/>
      </w:r>
    </w:p>
  </w:endnote>
  <w:endnote w:type="continuationSeparator" w:id="0">
    <w:p w:rsidR="00702CA3" w:rsidRDefault="00702CA3" w:rsidP="0036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CA3" w:rsidRDefault="00702CA3" w:rsidP="0036128C">
      <w:r>
        <w:separator/>
      </w:r>
    </w:p>
  </w:footnote>
  <w:footnote w:type="continuationSeparator" w:id="0">
    <w:p w:rsidR="00702CA3" w:rsidRDefault="00702CA3" w:rsidP="0036128C">
      <w:r>
        <w:continuationSeparator/>
      </w:r>
    </w:p>
  </w:footnote>
  <w:footnote w:id="1">
    <w:p w:rsidR="0036128C" w:rsidRDefault="0036128C" w:rsidP="0036128C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15 odst. 1 zákona, o místních poplatcích</w:t>
      </w:r>
    </w:p>
  </w:footnote>
  <w:footnote w:id="2">
    <w:p w:rsidR="0036128C" w:rsidRDefault="0036128C" w:rsidP="0036128C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10b odst. 1 zákona o místních poplatcích</w:t>
      </w:r>
    </w:p>
  </w:footnote>
  <w:footnote w:id="3">
    <w:p w:rsidR="0036128C" w:rsidRDefault="0036128C" w:rsidP="0036128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10b odst. 2 zákona o místních poplatcích</w:t>
      </w:r>
    </w:p>
  </w:footnote>
  <w:footnote w:id="4">
    <w:p w:rsidR="0036128C" w:rsidRDefault="0036128C" w:rsidP="0036128C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5">
    <w:p w:rsidR="0036128C" w:rsidRDefault="0036128C" w:rsidP="0036128C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6">
    <w:p w:rsidR="0036128C" w:rsidRDefault="0036128C" w:rsidP="0036128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7">
    <w:p w:rsidR="0036128C" w:rsidRDefault="0036128C" w:rsidP="0036128C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10b odst. 6 zákona o místních poplatcích</w:t>
      </w:r>
    </w:p>
  </w:footnote>
  <w:footnote w:id="8">
    <w:p w:rsidR="0036128C" w:rsidRDefault="0036128C" w:rsidP="0036128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§10b odst. 3 zákona o místních poplatcích</w:t>
      </w:r>
    </w:p>
  </w:footnote>
  <w:footnote w:id="9">
    <w:p w:rsidR="0036128C" w:rsidRDefault="0036128C" w:rsidP="0036128C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14a odst. 6 zákona o místních poplatcích</w:t>
      </w:r>
    </w:p>
  </w:footnote>
  <w:footnote w:id="10">
    <w:p w:rsidR="0036128C" w:rsidRDefault="0036128C" w:rsidP="0036128C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1">
    <w:p w:rsidR="0036128C" w:rsidRDefault="0036128C" w:rsidP="0036128C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2">
    <w:p w:rsidR="0036128C" w:rsidRDefault="0036128C" w:rsidP="0036128C">
      <w:pPr>
        <w:pStyle w:val="Textpoznpodarou"/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12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8C"/>
    <w:rsid w:val="000835C1"/>
    <w:rsid w:val="000E07AF"/>
    <w:rsid w:val="00200CAA"/>
    <w:rsid w:val="002A5CDE"/>
    <w:rsid w:val="0036128C"/>
    <w:rsid w:val="00367F8D"/>
    <w:rsid w:val="004B1F74"/>
    <w:rsid w:val="00654ED7"/>
    <w:rsid w:val="00697D3E"/>
    <w:rsid w:val="006B194D"/>
    <w:rsid w:val="00702CA3"/>
    <w:rsid w:val="00753B43"/>
    <w:rsid w:val="00806F74"/>
    <w:rsid w:val="00CA5030"/>
    <w:rsid w:val="00D00BDA"/>
    <w:rsid w:val="00D1510B"/>
    <w:rsid w:val="00E55842"/>
    <w:rsid w:val="00EA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692D8-4A9B-4AA1-A3B8-B824011D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1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36128C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6128C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3612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3612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36128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612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6128C"/>
    <w:pPr>
      <w:ind w:left="708" w:firstLine="357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612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zevzkona">
    <w:name w:val="název zákona"/>
    <w:basedOn w:val="Nzev"/>
    <w:rsid w:val="0036128C"/>
    <w:pP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spacing w:val="0"/>
      <w:sz w:val="32"/>
      <w:szCs w:val="32"/>
    </w:rPr>
  </w:style>
  <w:style w:type="paragraph" w:customStyle="1" w:styleId="slalnk">
    <w:name w:val="Čísla článků"/>
    <w:basedOn w:val="Normln"/>
    <w:rsid w:val="0036128C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36128C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36128C"/>
    <w:pPr>
      <w:keepLines/>
      <w:numPr>
        <w:numId w:val="1"/>
      </w:numPr>
      <w:spacing w:after="60"/>
      <w:jc w:val="both"/>
    </w:pPr>
  </w:style>
  <w:style w:type="character" w:styleId="Znakapoznpodarou">
    <w:name w:val="footnote reference"/>
    <w:semiHidden/>
    <w:unhideWhenUsed/>
    <w:rsid w:val="0036128C"/>
    <w:rPr>
      <w:vertAlign w:val="superscript"/>
    </w:rPr>
  </w:style>
  <w:style w:type="paragraph" w:styleId="Nzev">
    <w:name w:val="Title"/>
    <w:basedOn w:val="Normln"/>
    <w:next w:val="Normln"/>
    <w:link w:val="NzevChar"/>
    <w:uiPriority w:val="10"/>
    <w:qFormat/>
    <w:rsid w:val="003612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6128C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1141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7</cp:revision>
  <dcterms:created xsi:type="dcterms:W3CDTF">2019-11-17T17:00:00Z</dcterms:created>
  <dcterms:modified xsi:type="dcterms:W3CDTF">2019-11-25T16:44:00Z</dcterms:modified>
</cp:coreProperties>
</file>